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AFE81" w14:textId="5EA829B1" w:rsidR="00DE131E" w:rsidRPr="0023404A" w:rsidRDefault="00DE131E" w:rsidP="00C23886">
      <w:pPr>
        <w:rPr>
          <w:rFonts w:ascii="Arial" w:hAnsi="Arial"/>
          <w:sz w:val="16"/>
        </w:rPr>
      </w:pPr>
      <w:bookmarkStart w:id="0" w:name="_GoBack"/>
      <w:bookmarkEnd w:id="0"/>
      <w:r w:rsidRPr="0023404A">
        <w:rPr>
          <w:rFonts w:ascii="Arial" w:hAnsi="Arial"/>
        </w:rPr>
        <w:t xml:space="preserve">                  </w:t>
      </w:r>
      <w:r w:rsidRPr="0023404A">
        <w:rPr>
          <w:rFonts w:ascii="Arial" w:hAnsi="Arial"/>
          <w:sz w:val="16"/>
        </w:rPr>
        <w:t xml:space="preserve">        </w:t>
      </w:r>
    </w:p>
    <w:p w14:paraId="66825562" w14:textId="77777777" w:rsidR="00DE131E" w:rsidRPr="0023404A" w:rsidRDefault="00DE131E" w:rsidP="001A072A">
      <w:pPr>
        <w:ind w:left="3540"/>
        <w:rPr>
          <w:rFonts w:ascii="Arial" w:hAnsi="Arial"/>
          <w:position w:val="-12"/>
        </w:rPr>
      </w:pPr>
      <w:r w:rsidRPr="0023404A">
        <w:rPr>
          <w:rFonts w:ascii="Arial" w:hAnsi="Arial"/>
          <w:sz w:val="16"/>
        </w:rPr>
        <w:t xml:space="preserve">       </w:t>
      </w:r>
      <w:r w:rsidRPr="0023404A">
        <w:rPr>
          <w:rFonts w:ascii="Arial" w:hAnsi="Arial"/>
        </w:rPr>
        <w:t xml:space="preserve">                                              </w:t>
      </w:r>
      <w:r w:rsidRPr="0023404A">
        <w:rPr>
          <w:rFonts w:ascii="Arial" w:hAnsi="Arial"/>
        </w:rPr>
        <w:tab/>
      </w:r>
      <w:r w:rsidRPr="0023404A">
        <w:rPr>
          <w:rFonts w:ascii="Arial" w:hAnsi="Arial"/>
        </w:rPr>
        <w:tab/>
      </w:r>
      <w:r w:rsidRPr="0023404A">
        <w:rPr>
          <w:rFonts w:ascii="Arial" w:hAnsi="Arial"/>
        </w:rPr>
        <w:tab/>
        <w:t xml:space="preserve">       </w:t>
      </w:r>
      <w:r w:rsidRPr="0023404A">
        <w:rPr>
          <w:rFonts w:ascii="Arial" w:hAnsi="Arial"/>
        </w:rPr>
        <w:tab/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42"/>
        <w:gridCol w:w="2425"/>
        <w:gridCol w:w="2409"/>
        <w:gridCol w:w="1842"/>
      </w:tblGrid>
      <w:tr w:rsidR="00DE131E" w:rsidRPr="0023404A" w14:paraId="04AB37A7" w14:textId="77777777" w:rsidTr="008A4F05">
        <w:tc>
          <w:tcPr>
            <w:tcW w:w="3742" w:type="dxa"/>
          </w:tcPr>
          <w:p w14:paraId="31127C1E" w14:textId="77777777" w:rsidR="00DE131E" w:rsidRPr="0023404A" w:rsidRDefault="00DE131E">
            <w:pPr>
              <w:framePr w:hSpace="57" w:wrap="around" w:vAnchor="text" w:hAnchor="text" w:y="1"/>
              <w:rPr>
                <w:rFonts w:ascii="Arial" w:hAnsi="Arial"/>
              </w:rPr>
            </w:pPr>
            <w:r w:rsidRPr="0023404A">
              <w:rPr>
                <w:rFonts w:ascii="Arial" w:hAnsi="Arial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2425" w:type="dxa"/>
          </w:tcPr>
          <w:p w14:paraId="2D306ABC" w14:textId="77777777" w:rsidR="00DE131E" w:rsidRPr="0023404A" w:rsidRDefault="00DE131E" w:rsidP="00C23886">
            <w:pPr>
              <w:framePr w:hSpace="57" w:wrap="around" w:vAnchor="text" w:hAnchor="text" w:y="1"/>
              <w:jc w:val="center"/>
              <w:rPr>
                <w:rFonts w:ascii="Arial" w:hAnsi="Arial"/>
              </w:rPr>
            </w:pPr>
            <w:r w:rsidRPr="0023404A">
              <w:rPr>
                <w:rFonts w:ascii="Arial" w:hAnsi="Arial"/>
              </w:rPr>
              <w:t>Zakázka č./</w:t>
            </w:r>
            <w:proofErr w:type="spellStart"/>
            <w:proofErr w:type="gramStart"/>
            <w:r w:rsidRPr="0023404A">
              <w:rPr>
                <w:rFonts w:ascii="Arial" w:hAnsi="Arial"/>
              </w:rPr>
              <w:t>č.stavby</w:t>
            </w:r>
            <w:proofErr w:type="spellEnd"/>
            <w:proofErr w:type="gramEnd"/>
          </w:p>
          <w:p w14:paraId="357B6DFD" w14:textId="77777777" w:rsidR="00DE131E" w:rsidRPr="0023404A" w:rsidRDefault="00DE131E" w:rsidP="00C23886">
            <w:pPr>
              <w:framePr w:hSpace="57" w:wrap="around" w:vAnchor="text" w:hAnchor="text" w:y="1"/>
              <w:jc w:val="center"/>
              <w:rPr>
                <w:rFonts w:ascii="Arial" w:hAnsi="Arial"/>
              </w:rPr>
            </w:pPr>
            <w:r w:rsidRPr="008A31C0">
              <w:rPr>
                <w:rFonts w:ascii="Arial" w:hAnsi="Arial"/>
                <w:noProof/>
              </w:rPr>
              <w:t>11-2162-1</w:t>
            </w:r>
          </w:p>
          <w:p w14:paraId="5B374585" w14:textId="77777777" w:rsidR="00DE131E" w:rsidRPr="0023404A" w:rsidRDefault="00DE131E" w:rsidP="00C23886">
            <w:pPr>
              <w:framePr w:hSpace="57" w:wrap="around" w:vAnchor="text" w:hAnchor="text" w:y="1"/>
              <w:jc w:val="center"/>
              <w:rPr>
                <w:rFonts w:ascii="Arial" w:hAnsi="Arial"/>
              </w:rPr>
            </w:pPr>
            <w:r w:rsidRPr="008A31C0">
              <w:rPr>
                <w:rFonts w:ascii="Arial" w:hAnsi="Arial"/>
                <w:noProof/>
              </w:rPr>
              <w:t>IE-12-8007444/VB/1</w:t>
            </w:r>
          </w:p>
        </w:tc>
        <w:tc>
          <w:tcPr>
            <w:tcW w:w="2409" w:type="dxa"/>
          </w:tcPr>
          <w:p w14:paraId="7272EB83" w14:textId="77777777" w:rsidR="00DE131E" w:rsidRPr="0023404A" w:rsidRDefault="00DE131E">
            <w:pPr>
              <w:framePr w:hSpace="57" w:wrap="around" w:vAnchor="text" w:hAnchor="text" w:y="1"/>
              <w:jc w:val="center"/>
              <w:rPr>
                <w:rFonts w:ascii="Arial" w:hAnsi="Arial"/>
                <w:sz w:val="16"/>
              </w:rPr>
            </w:pPr>
            <w:r w:rsidRPr="0023404A">
              <w:rPr>
                <w:rFonts w:ascii="Arial" w:hAnsi="Arial"/>
                <w:sz w:val="16"/>
              </w:rPr>
              <w:t>VYŘIZUJE / LINKA</w:t>
            </w:r>
          </w:p>
          <w:p w14:paraId="3DC1E585" w14:textId="137A1B17" w:rsidR="00DE131E" w:rsidRPr="0023404A" w:rsidRDefault="00C23886" w:rsidP="001B7FE6">
            <w:pPr>
              <w:framePr w:hSpace="57" w:wrap="around" w:vAnchor="text" w:hAnchor="text" w:y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KOTEK / 724 971 219</w:t>
            </w:r>
          </w:p>
        </w:tc>
        <w:tc>
          <w:tcPr>
            <w:tcW w:w="1842" w:type="dxa"/>
          </w:tcPr>
          <w:p w14:paraId="528EEC91" w14:textId="77777777" w:rsidR="00DE131E" w:rsidRPr="0023404A" w:rsidRDefault="00DE131E" w:rsidP="00C23886">
            <w:pPr>
              <w:framePr w:hSpace="57" w:wrap="around" w:vAnchor="text" w:hAnchor="text" w:y="1"/>
              <w:jc w:val="center"/>
              <w:rPr>
                <w:rFonts w:ascii="Arial" w:hAnsi="Arial"/>
              </w:rPr>
            </w:pPr>
            <w:r w:rsidRPr="0023404A">
              <w:rPr>
                <w:rFonts w:ascii="Arial" w:hAnsi="Arial"/>
              </w:rPr>
              <w:t>V Olomouci</w:t>
            </w:r>
          </w:p>
          <w:p w14:paraId="50165AEE" w14:textId="77777777" w:rsidR="00DE131E" w:rsidRPr="0023404A" w:rsidRDefault="00DE131E" w:rsidP="00C23886">
            <w:pPr>
              <w:framePr w:hSpace="57" w:wrap="around" w:vAnchor="text" w:hAnchor="text" w:y="1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20.1.2021</w:t>
            </w:r>
            <w:proofErr w:type="gramEnd"/>
          </w:p>
        </w:tc>
      </w:tr>
    </w:tbl>
    <w:p w14:paraId="3782B751" w14:textId="77777777" w:rsidR="00DE131E" w:rsidRPr="0023404A" w:rsidRDefault="00DE131E">
      <w:pPr>
        <w:rPr>
          <w:rFonts w:ascii="Arial" w:hAnsi="Arial"/>
        </w:rPr>
      </w:pPr>
    </w:p>
    <w:p w14:paraId="669C4593" w14:textId="77777777" w:rsidR="00D24B42" w:rsidRDefault="00DE131E" w:rsidP="00C23886">
      <w:pPr>
        <w:tabs>
          <w:tab w:val="left" w:pos="284"/>
        </w:tabs>
        <w:jc w:val="center"/>
        <w:rPr>
          <w:rFonts w:ascii="Arial" w:hAnsi="Arial"/>
          <w:b/>
          <w:noProof/>
          <w:sz w:val="36"/>
          <w:szCs w:val="36"/>
        </w:rPr>
      </w:pPr>
      <w:r w:rsidRPr="00C23886">
        <w:rPr>
          <w:rFonts w:ascii="Arial" w:hAnsi="Arial"/>
          <w:b/>
          <w:sz w:val="36"/>
          <w:szCs w:val="36"/>
        </w:rPr>
        <w:t xml:space="preserve">Věc: Rekonstrukce energetického zařízení v obci </w:t>
      </w:r>
      <w:r w:rsidRPr="00C23886">
        <w:rPr>
          <w:rFonts w:ascii="Arial" w:hAnsi="Arial"/>
          <w:b/>
          <w:noProof/>
          <w:sz w:val="36"/>
          <w:szCs w:val="36"/>
        </w:rPr>
        <w:t>Křelov</w:t>
      </w:r>
    </w:p>
    <w:p w14:paraId="2CBF7A5D" w14:textId="75A7A115" w:rsidR="00DE131E" w:rsidRPr="00C23886" w:rsidRDefault="00DE131E" w:rsidP="00C23886">
      <w:pPr>
        <w:tabs>
          <w:tab w:val="left" w:pos="284"/>
        </w:tabs>
        <w:jc w:val="center"/>
        <w:rPr>
          <w:rFonts w:ascii="Arial" w:hAnsi="Arial"/>
          <w:b/>
          <w:sz w:val="36"/>
          <w:szCs w:val="36"/>
        </w:rPr>
      </w:pPr>
      <w:r w:rsidRPr="00C23886">
        <w:rPr>
          <w:rFonts w:ascii="Arial" w:hAnsi="Arial"/>
          <w:b/>
          <w:sz w:val="24"/>
          <w:szCs w:val="24"/>
        </w:rPr>
        <w:t>s názvem stavby</w:t>
      </w:r>
    </w:p>
    <w:p w14:paraId="7263C333" w14:textId="77777777" w:rsidR="00DE131E" w:rsidRPr="00C23886" w:rsidRDefault="00DE131E" w:rsidP="00E45FEB">
      <w:pPr>
        <w:tabs>
          <w:tab w:val="left" w:pos="284"/>
        </w:tabs>
        <w:jc w:val="center"/>
        <w:rPr>
          <w:rFonts w:ascii="Arial" w:hAnsi="Arial"/>
          <w:i/>
          <w:sz w:val="36"/>
          <w:szCs w:val="36"/>
          <w:u w:val="single"/>
        </w:rPr>
      </w:pPr>
      <w:r w:rsidRPr="00C23886">
        <w:rPr>
          <w:rFonts w:ascii="Arial" w:hAnsi="Arial"/>
          <w:b/>
          <w:sz w:val="36"/>
          <w:szCs w:val="36"/>
        </w:rPr>
        <w:t>„</w:t>
      </w:r>
      <w:r w:rsidRPr="00C23886">
        <w:rPr>
          <w:rFonts w:ascii="Arial" w:hAnsi="Arial"/>
          <w:b/>
          <w:noProof/>
          <w:sz w:val="36"/>
          <w:szCs w:val="36"/>
        </w:rPr>
        <w:t>Křelov, Květinová - obnova kNN, vNN,</w:t>
      </w:r>
      <w:r w:rsidRPr="00C23886">
        <w:rPr>
          <w:rFonts w:ascii="Arial" w:hAnsi="Arial"/>
          <w:b/>
          <w:sz w:val="36"/>
          <w:szCs w:val="36"/>
        </w:rPr>
        <w:t xml:space="preserve"> </w:t>
      </w:r>
      <w:r w:rsidRPr="00C23886">
        <w:rPr>
          <w:rFonts w:ascii="Arial" w:hAnsi="Arial"/>
          <w:b/>
          <w:noProof/>
          <w:sz w:val="36"/>
          <w:szCs w:val="36"/>
        </w:rPr>
        <w:t>HDPE</w:t>
      </w:r>
      <w:r w:rsidRPr="00C23886">
        <w:rPr>
          <w:rFonts w:ascii="Arial" w:hAnsi="Arial"/>
          <w:b/>
          <w:sz w:val="36"/>
          <w:szCs w:val="36"/>
        </w:rPr>
        <w:t>“</w:t>
      </w:r>
    </w:p>
    <w:p w14:paraId="78447A9A" w14:textId="77777777" w:rsidR="00DE131E" w:rsidRPr="0023404A" w:rsidRDefault="00DE131E" w:rsidP="00BB7521">
      <w:pPr>
        <w:pStyle w:val="Styl1"/>
        <w:ind w:firstLine="0"/>
        <w:rPr>
          <w:sz w:val="16"/>
        </w:rPr>
      </w:pPr>
      <w:r w:rsidRPr="0023404A">
        <w:rPr>
          <w:sz w:val="20"/>
        </w:rPr>
        <w:t xml:space="preserve">         </w:t>
      </w:r>
    </w:p>
    <w:p w14:paraId="7620688B" w14:textId="6AEEEFED" w:rsidR="00DE131E" w:rsidRPr="00C23886" w:rsidRDefault="00DE131E" w:rsidP="004C3DF0">
      <w:pPr>
        <w:rPr>
          <w:rFonts w:ascii="Arial" w:hAnsi="Arial" w:cs="Arial"/>
        </w:rPr>
      </w:pPr>
      <w:r>
        <w:t xml:space="preserve">    </w:t>
      </w:r>
      <w:r w:rsidRPr="00C23886">
        <w:rPr>
          <w:rFonts w:ascii="Arial" w:hAnsi="Arial" w:cs="Arial"/>
        </w:rPr>
        <w:t xml:space="preserve">Dovoluji si Vás oslovit v zastoupení spol. ČEZ Distribuce, a.s. na základě plné moci, v rámci projekčních prací v souvislosti s plánovanou výstavbou zařízení distribuční soustavy.  Investorem stavby je ČEZ Distribuce, a.s., Teplická 874/8, 405 02 Děčín.              </w:t>
      </w:r>
    </w:p>
    <w:p w14:paraId="54578D6A" w14:textId="4D67AF97" w:rsidR="00DE131E" w:rsidRPr="00C23886" w:rsidRDefault="00DE131E" w:rsidP="00BB27B6">
      <w:pPr>
        <w:tabs>
          <w:tab w:val="left" w:pos="284"/>
        </w:tabs>
        <w:rPr>
          <w:rFonts w:ascii="Arial" w:hAnsi="Arial" w:cs="Arial"/>
          <w:bCs/>
        </w:rPr>
      </w:pPr>
      <w:r w:rsidRPr="00C23886">
        <w:rPr>
          <w:rFonts w:ascii="Arial" w:hAnsi="Arial" w:cs="Arial"/>
          <w:b/>
        </w:rPr>
        <w:t xml:space="preserve">Stavba se týká </w:t>
      </w:r>
      <w:r w:rsidR="00D24B42">
        <w:rPr>
          <w:rFonts w:ascii="Arial" w:hAnsi="Arial" w:cs="Arial"/>
          <w:b/>
        </w:rPr>
        <w:t xml:space="preserve">obce Křelov </w:t>
      </w:r>
      <w:r w:rsidR="00D24B42">
        <w:rPr>
          <w:rFonts w:ascii="Arial" w:hAnsi="Arial" w:cs="Arial"/>
          <w:b/>
          <w:noProof/>
        </w:rPr>
        <w:t>a týká se ulic : Květinová (jen levá strana od Ol.), částečně jen vývod do ul. Bassova, ul. Za Chaloupkami, ul. Zahradní, ul. Jánošíkova, ul. Zátiší a ul. Pod pevnůstkou + připojení pevnůstky FORT.</w:t>
      </w:r>
      <w:r w:rsidRPr="00C23886">
        <w:rPr>
          <w:rFonts w:ascii="Arial" w:hAnsi="Arial" w:cs="Arial"/>
        </w:rPr>
        <w:t xml:space="preserve"> Stávající zařízení distribuční soustavy - venkovní vedení NN - bude z důvodu nevyhovujícího stavu nahrazeno novým - kabelovým vedením NN v zemi, stávající odběrná místa (Vaše elektroměry) budou přepojeny z nově umístěných pojistkových skříní. Nadzemní vedení NN </w:t>
      </w:r>
      <w:proofErr w:type="gramStart"/>
      <w:r w:rsidRPr="00C23886">
        <w:rPr>
          <w:rFonts w:ascii="Arial" w:hAnsi="Arial" w:cs="Arial"/>
        </w:rPr>
        <w:t>vč.     příslušenství</w:t>
      </w:r>
      <w:proofErr w:type="gramEnd"/>
      <w:r w:rsidRPr="00C23886">
        <w:rPr>
          <w:rFonts w:ascii="Arial" w:hAnsi="Arial" w:cs="Arial"/>
        </w:rPr>
        <w:t xml:space="preserve"> bude demontováno. </w:t>
      </w:r>
      <w:r w:rsidRPr="00C23886">
        <w:rPr>
          <w:rFonts w:ascii="Arial" w:hAnsi="Arial" w:cs="Arial"/>
          <w:bCs/>
        </w:rPr>
        <w:t>Vlastníkem tohoto zařízení je ČEZ Distribuce, a.</w:t>
      </w:r>
      <w:proofErr w:type="gramStart"/>
      <w:r w:rsidRPr="00C23886">
        <w:rPr>
          <w:rFonts w:ascii="Arial" w:hAnsi="Arial" w:cs="Arial"/>
          <w:bCs/>
        </w:rPr>
        <w:t>s. i když</w:t>
      </w:r>
      <w:proofErr w:type="gramEnd"/>
      <w:r w:rsidRPr="00C23886">
        <w:rPr>
          <w:rFonts w:ascii="Arial" w:hAnsi="Arial" w:cs="Arial"/>
          <w:bCs/>
        </w:rPr>
        <w:t xml:space="preserve"> máte např. jiného  dodavatele </w:t>
      </w:r>
      <w:proofErr w:type="spellStart"/>
      <w:r w:rsidRPr="00C23886">
        <w:rPr>
          <w:rFonts w:ascii="Arial" w:hAnsi="Arial" w:cs="Arial"/>
          <w:bCs/>
        </w:rPr>
        <w:t>el.energie</w:t>
      </w:r>
      <w:proofErr w:type="spellEnd"/>
      <w:r w:rsidRPr="00C23886">
        <w:rPr>
          <w:rFonts w:ascii="Arial" w:hAnsi="Arial" w:cs="Arial"/>
          <w:bCs/>
        </w:rPr>
        <w:t>.</w:t>
      </w:r>
    </w:p>
    <w:p w14:paraId="3DD8EB28" w14:textId="77777777" w:rsidR="00DE131E" w:rsidRPr="00C23886" w:rsidRDefault="00DE131E" w:rsidP="001B7FE6">
      <w:pPr>
        <w:jc w:val="both"/>
        <w:rPr>
          <w:rFonts w:ascii="Arial" w:hAnsi="Arial" w:cs="Arial"/>
          <w:b/>
        </w:rPr>
      </w:pPr>
    </w:p>
    <w:p w14:paraId="45C23A98" w14:textId="77777777" w:rsidR="00DE131E" w:rsidRPr="00C23886" w:rsidRDefault="00DE131E" w:rsidP="00F63F17">
      <w:pPr>
        <w:pStyle w:val="Zkladntext3"/>
        <w:ind w:left="0" w:firstLine="283"/>
        <w:rPr>
          <w:rFonts w:ascii="Arial" w:hAnsi="Arial" w:cs="Arial"/>
        </w:rPr>
      </w:pPr>
      <w:r w:rsidRPr="00C23886">
        <w:rPr>
          <w:rFonts w:ascii="Arial" w:hAnsi="Arial" w:cs="Arial"/>
          <w:b/>
        </w:rPr>
        <w:t xml:space="preserve">V rámci výše uvedené stavby dojde k dotčení </w:t>
      </w:r>
      <w:proofErr w:type="gramStart"/>
      <w:r w:rsidRPr="00C23886">
        <w:rPr>
          <w:rFonts w:ascii="Arial" w:hAnsi="Arial" w:cs="Arial"/>
          <w:b/>
        </w:rPr>
        <w:t>nemovitosti(</w:t>
      </w:r>
      <w:proofErr w:type="spellStart"/>
      <w:r w:rsidRPr="00C23886">
        <w:rPr>
          <w:rFonts w:ascii="Arial" w:hAnsi="Arial" w:cs="Arial"/>
          <w:b/>
        </w:rPr>
        <w:t>tí</w:t>
      </w:r>
      <w:proofErr w:type="spellEnd"/>
      <w:proofErr w:type="gramEnd"/>
      <w:r w:rsidRPr="00C23886">
        <w:rPr>
          <w:rFonts w:ascii="Arial" w:hAnsi="Arial" w:cs="Arial"/>
          <w:b/>
        </w:rPr>
        <w:t>) ve Vašem (spolu)vlastnictví.</w:t>
      </w:r>
      <w:r w:rsidRPr="00C23886">
        <w:rPr>
          <w:rFonts w:ascii="Arial" w:hAnsi="Arial" w:cs="Arial"/>
        </w:rPr>
        <w:t xml:space="preserve"> </w:t>
      </w:r>
      <w:r w:rsidRPr="00C23886">
        <w:rPr>
          <w:rFonts w:ascii="Arial" w:hAnsi="Arial" w:cs="Arial"/>
          <w:b/>
        </w:rPr>
        <w:t xml:space="preserve">Jedná </w:t>
      </w:r>
      <w:proofErr w:type="gramStart"/>
      <w:r w:rsidRPr="00C23886">
        <w:rPr>
          <w:rFonts w:ascii="Arial" w:hAnsi="Arial" w:cs="Arial"/>
          <w:b/>
        </w:rPr>
        <w:t>se                 o umístění</w:t>
      </w:r>
      <w:proofErr w:type="gramEnd"/>
      <w:r w:rsidRPr="00C23886">
        <w:rPr>
          <w:rFonts w:ascii="Arial" w:hAnsi="Arial" w:cs="Arial"/>
          <w:b/>
        </w:rPr>
        <w:t xml:space="preserve"> nového zemního kabelového vedení NN, </w:t>
      </w:r>
      <w:r w:rsidRPr="00C23886">
        <w:rPr>
          <w:rFonts w:ascii="Arial" w:hAnsi="Arial" w:cs="Arial"/>
          <w:b/>
          <w:color w:val="000000" w:themeColor="text1"/>
        </w:rPr>
        <w:t>umístění pojistkové skříně na Vaší nemovitosti           a přepojení stávajícího odběrného místa (elektroměru)</w:t>
      </w:r>
      <w:r w:rsidRPr="00C23886">
        <w:rPr>
          <w:rFonts w:ascii="Arial" w:hAnsi="Arial" w:cs="Arial"/>
          <w:b/>
        </w:rPr>
        <w:t>.</w:t>
      </w:r>
      <w:r w:rsidRPr="00C23886">
        <w:rPr>
          <w:rFonts w:ascii="Arial" w:hAnsi="Arial" w:cs="Arial"/>
        </w:rPr>
        <w:t xml:space="preserve"> Po projednání (viz níže) umístění zařízení budete následně osloveni s žádostí o uzavření „</w:t>
      </w:r>
      <w:r w:rsidRPr="00C23886">
        <w:rPr>
          <w:rFonts w:ascii="Arial" w:hAnsi="Arial" w:cs="Arial"/>
          <w:b/>
        </w:rPr>
        <w:t>Smlouvy o budoucí smlouvě o zřízení věcného břemene a Dohody o umístění stavby“,</w:t>
      </w:r>
      <w:r w:rsidRPr="00C23886">
        <w:rPr>
          <w:rFonts w:ascii="Arial" w:hAnsi="Arial" w:cs="Arial"/>
        </w:rPr>
        <w:t xml:space="preserve"> jejímž </w:t>
      </w:r>
      <w:r w:rsidRPr="00C23886">
        <w:rPr>
          <w:rFonts w:ascii="Arial" w:hAnsi="Arial" w:cs="Arial"/>
          <w:b/>
        </w:rPr>
        <w:t xml:space="preserve">předmětem je budoucí zřízení práv odpovídajících věcnému břemeni              v souladu s ustanovením §25 odst.3 </w:t>
      </w:r>
      <w:proofErr w:type="spellStart"/>
      <w:proofErr w:type="gramStart"/>
      <w:r w:rsidRPr="00C23886">
        <w:rPr>
          <w:rFonts w:ascii="Arial" w:hAnsi="Arial" w:cs="Arial"/>
          <w:b/>
        </w:rPr>
        <w:t>zák.č</w:t>
      </w:r>
      <w:proofErr w:type="spellEnd"/>
      <w:r w:rsidRPr="00C23886">
        <w:rPr>
          <w:rFonts w:ascii="Arial" w:hAnsi="Arial" w:cs="Arial"/>
          <w:b/>
        </w:rPr>
        <w:t>.</w:t>
      </w:r>
      <w:proofErr w:type="gramEnd"/>
      <w:r w:rsidRPr="00C23886">
        <w:rPr>
          <w:rFonts w:ascii="Arial" w:hAnsi="Arial" w:cs="Arial"/>
          <w:b/>
        </w:rPr>
        <w:t xml:space="preserve"> 458/2000Sb. (Energetický zákon)</w:t>
      </w:r>
      <w:r w:rsidRPr="00C23886">
        <w:rPr>
          <w:rFonts w:ascii="Arial" w:hAnsi="Arial" w:cs="Arial"/>
        </w:rPr>
        <w:t xml:space="preserve">, a to zřídit, provozovat,           opravovat a udržovat zařízení distribuční soustavy na Dotčených nemovitostech, provádět jeho obnovu, výměnu a modernizaci. Povinnost pro provozovatele distribuční soustavy zřídit smluvně s vlastníkem nemovitosti věcné břemeno umožňující využití cizí nemovitosti nebo její části vyplývá z ustanovení §25 odst.4 </w:t>
      </w:r>
      <w:proofErr w:type="spellStart"/>
      <w:proofErr w:type="gramStart"/>
      <w:r w:rsidRPr="00C23886">
        <w:rPr>
          <w:rFonts w:ascii="Arial" w:hAnsi="Arial" w:cs="Arial"/>
        </w:rPr>
        <w:t>zák.č</w:t>
      </w:r>
      <w:proofErr w:type="spellEnd"/>
      <w:r w:rsidRPr="00C23886">
        <w:rPr>
          <w:rFonts w:ascii="Arial" w:hAnsi="Arial" w:cs="Arial"/>
        </w:rPr>
        <w:t>.</w:t>
      </w:r>
      <w:proofErr w:type="gramEnd"/>
      <w:r w:rsidRPr="00C23886">
        <w:rPr>
          <w:rFonts w:ascii="Arial" w:hAnsi="Arial" w:cs="Arial"/>
        </w:rPr>
        <w:t xml:space="preserve"> 458/2000Sb.</w:t>
      </w:r>
    </w:p>
    <w:p w14:paraId="474EA39F" w14:textId="77777777" w:rsidR="00DE131E" w:rsidRPr="00C23886" w:rsidRDefault="00DE131E" w:rsidP="001B7FE6">
      <w:pPr>
        <w:jc w:val="both"/>
        <w:rPr>
          <w:rFonts w:ascii="Arial" w:hAnsi="Arial" w:cs="Arial"/>
          <w:b/>
        </w:rPr>
      </w:pPr>
    </w:p>
    <w:p w14:paraId="2EE7F2C3" w14:textId="75E9662D" w:rsidR="00DE131E" w:rsidRPr="00C23886" w:rsidRDefault="00DE131E" w:rsidP="001B7FE6">
      <w:pPr>
        <w:jc w:val="both"/>
        <w:rPr>
          <w:rFonts w:ascii="Arial" w:hAnsi="Arial" w:cs="Arial"/>
          <w:color w:val="000000" w:themeColor="text1"/>
        </w:rPr>
      </w:pPr>
      <w:r w:rsidRPr="00C23886">
        <w:rPr>
          <w:rFonts w:ascii="Arial" w:hAnsi="Arial" w:cs="Arial"/>
          <w:b/>
          <w:bCs/>
        </w:rPr>
        <w:t xml:space="preserve">V souvislosti s výše uvedeným si Vám dovolujeme oznámit, že </w:t>
      </w:r>
      <w:r w:rsidR="00C23886">
        <w:rPr>
          <w:rFonts w:ascii="Arial" w:hAnsi="Arial" w:cs="Arial"/>
          <w:b/>
          <w:bCs/>
        </w:rPr>
        <w:t xml:space="preserve">pochůzky se budou konat vždy v úterý a ve čtvrtek od </w:t>
      </w:r>
      <w:proofErr w:type="gramStart"/>
      <w:r w:rsidR="00C23886">
        <w:rPr>
          <w:rFonts w:ascii="Arial" w:hAnsi="Arial" w:cs="Arial"/>
          <w:b/>
          <w:bCs/>
        </w:rPr>
        <w:t>26.1.2021</w:t>
      </w:r>
      <w:proofErr w:type="gramEnd"/>
      <w:r w:rsidR="00C23886">
        <w:rPr>
          <w:rFonts w:ascii="Arial" w:hAnsi="Arial" w:cs="Arial"/>
          <w:b/>
          <w:bCs/>
        </w:rPr>
        <w:t xml:space="preserve"> </w:t>
      </w:r>
      <w:r w:rsidRPr="00C23886">
        <w:rPr>
          <w:rFonts w:ascii="Arial" w:hAnsi="Arial" w:cs="Arial"/>
          <w:b/>
          <w:bCs/>
        </w:rPr>
        <w:t xml:space="preserve">v čase od 14.30 </w:t>
      </w:r>
      <w:r w:rsidR="00C23886">
        <w:rPr>
          <w:rFonts w:ascii="Arial" w:hAnsi="Arial" w:cs="Arial"/>
          <w:b/>
          <w:bCs/>
        </w:rPr>
        <w:t>– dle lokalit a zájmového území dané pochůzky</w:t>
      </w:r>
      <w:r w:rsidR="002730ED">
        <w:rPr>
          <w:rFonts w:ascii="Arial" w:hAnsi="Arial" w:cs="Arial"/>
          <w:b/>
          <w:bCs/>
        </w:rPr>
        <w:t>, která Vám bude oznámena písemně a doručena poštou</w:t>
      </w:r>
      <w:r w:rsidR="00C23886">
        <w:rPr>
          <w:rFonts w:ascii="Arial" w:hAnsi="Arial" w:cs="Arial"/>
          <w:b/>
          <w:bCs/>
        </w:rPr>
        <w:t>. Stavbu bude procházet projektant</w:t>
      </w:r>
      <w:r w:rsidRPr="00C23886">
        <w:rPr>
          <w:rFonts w:ascii="Arial" w:hAnsi="Arial" w:cs="Arial"/>
          <w:b/>
          <w:bCs/>
        </w:rPr>
        <w:t xml:space="preserve"> stavby </w:t>
      </w:r>
      <w:r w:rsidR="00C23886">
        <w:rPr>
          <w:rFonts w:ascii="Arial" w:hAnsi="Arial" w:cs="Arial"/>
          <w:b/>
          <w:bCs/>
        </w:rPr>
        <w:t xml:space="preserve">ENPRO </w:t>
      </w:r>
      <w:proofErr w:type="spellStart"/>
      <w:r w:rsidR="00C23886">
        <w:rPr>
          <w:rFonts w:ascii="Arial" w:hAnsi="Arial" w:cs="Arial"/>
          <w:b/>
          <w:bCs/>
        </w:rPr>
        <w:t>Energo</w:t>
      </w:r>
      <w:proofErr w:type="spellEnd"/>
      <w:r w:rsidR="00C23886">
        <w:rPr>
          <w:rFonts w:ascii="Arial" w:hAnsi="Arial" w:cs="Arial"/>
          <w:b/>
          <w:bCs/>
        </w:rPr>
        <w:t xml:space="preserve"> </w:t>
      </w:r>
      <w:r w:rsidRPr="00C23886">
        <w:rPr>
          <w:rFonts w:ascii="Arial" w:hAnsi="Arial" w:cs="Arial"/>
          <w:b/>
          <w:bCs/>
        </w:rPr>
        <w:t>p. Kotek</w:t>
      </w:r>
      <w:r w:rsidR="00C23886">
        <w:rPr>
          <w:rFonts w:ascii="Arial" w:hAnsi="Arial" w:cs="Arial"/>
          <w:b/>
          <w:bCs/>
        </w:rPr>
        <w:t xml:space="preserve"> M.</w:t>
      </w:r>
      <w:r w:rsidRPr="00C23886">
        <w:rPr>
          <w:rFonts w:ascii="Arial" w:hAnsi="Arial" w:cs="Arial"/>
          <w:b/>
          <w:bCs/>
        </w:rPr>
        <w:t>,</w:t>
      </w:r>
      <w:r w:rsidRPr="00C23886">
        <w:rPr>
          <w:rFonts w:ascii="Arial" w:hAnsi="Arial" w:cs="Arial"/>
        </w:rPr>
        <w:t xml:space="preserve"> který b</w:t>
      </w:r>
      <w:r w:rsidRPr="00C23886">
        <w:rPr>
          <w:rFonts w:ascii="Arial" w:hAnsi="Arial" w:cs="Arial"/>
          <w:color w:val="000000" w:themeColor="text1"/>
        </w:rPr>
        <w:t>ude postupně obcházet všechny RD ve</w:t>
      </w:r>
      <w:r w:rsidR="002730ED">
        <w:rPr>
          <w:rFonts w:ascii="Arial" w:hAnsi="Arial" w:cs="Arial"/>
          <w:color w:val="000000" w:themeColor="text1"/>
        </w:rPr>
        <w:t xml:space="preserve"> </w:t>
      </w:r>
      <w:r w:rsidRPr="00C23886">
        <w:rPr>
          <w:rFonts w:ascii="Arial" w:hAnsi="Arial" w:cs="Arial"/>
          <w:color w:val="000000" w:themeColor="text1"/>
        </w:rPr>
        <w:t>stavbou dotčené lokalitě. V případě deště a nepříznivého počasí může pochůzka zrušena a následně Vám bude sdělen nový termín.</w:t>
      </w:r>
    </w:p>
    <w:p w14:paraId="1359012D" w14:textId="77777777" w:rsidR="00DE131E" w:rsidRPr="00C23886" w:rsidRDefault="00DE131E" w:rsidP="001B7FE6">
      <w:pPr>
        <w:jc w:val="both"/>
        <w:rPr>
          <w:rFonts w:ascii="Arial" w:hAnsi="Arial" w:cs="Arial"/>
          <w:b/>
          <w:bCs/>
        </w:rPr>
      </w:pPr>
      <w:r w:rsidRPr="00C23886">
        <w:rPr>
          <w:rFonts w:ascii="Arial" w:hAnsi="Arial" w:cs="Arial"/>
          <w:b/>
          <w:bCs/>
        </w:rPr>
        <w:t xml:space="preserve">Pokud máte nějaké dotazy, chcete si schůzku dohodnout na konkrétní čas, příp. Vám termín nevyhovuje, prosím kontaktujte projektanta stavby – emailem, </w:t>
      </w:r>
      <w:proofErr w:type="spellStart"/>
      <w:r w:rsidRPr="00C23886">
        <w:rPr>
          <w:rFonts w:ascii="Arial" w:hAnsi="Arial" w:cs="Arial"/>
          <w:b/>
          <w:bCs/>
        </w:rPr>
        <w:t>sms</w:t>
      </w:r>
      <w:proofErr w:type="spellEnd"/>
      <w:r w:rsidRPr="00C23886">
        <w:rPr>
          <w:rFonts w:ascii="Arial" w:hAnsi="Arial" w:cs="Arial"/>
          <w:b/>
          <w:bCs/>
        </w:rPr>
        <w:t xml:space="preserve">, </w:t>
      </w:r>
      <w:proofErr w:type="spellStart"/>
      <w:r w:rsidRPr="00C23886">
        <w:rPr>
          <w:rFonts w:ascii="Arial" w:hAnsi="Arial" w:cs="Arial"/>
          <w:b/>
          <w:bCs/>
        </w:rPr>
        <w:t>telef</w:t>
      </w:r>
      <w:proofErr w:type="spellEnd"/>
      <w:r w:rsidRPr="00C23886">
        <w:rPr>
          <w:rFonts w:ascii="Arial" w:hAnsi="Arial" w:cs="Arial"/>
          <w:b/>
          <w:bCs/>
        </w:rPr>
        <w:t xml:space="preserve">. (uveďte obec, jméno, adresu a </w:t>
      </w:r>
      <w:proofErr w:type="spellStart"/>
      <w:proofErr w:type="gramStart"/>
      <w:r w:rsidRPr="00C23886">
        <w:rPr>
          <w:rFonts w:ascii="Arial" w:hAnsi="Arial" w:cs="Arial"/>
          <w:b/>
          <w:bCs/>
        </w:rPr>
        <w:t>tel.kontakt</w:t>
      </w:r>
      <w:proofErr w:type="spellEnd"/>
      <w:proofErr w:type="gramEnd"/>
      <w:r w:rsidRPr="00C23886">
        <w:rPr>
          <w:rFonts w:ascii="Arial" w:hAnsi="Arial" w:cs="Arial"/>
          <w:b/>
          <w:bCs/>
        </w:rPr>
        <w:t xml:space="preserve"> na Vás):</w:t>
      </w:r>
    </w:p>
    <w:p w14:paraId="588EE91F" w14:textId="77777777" w:rsidR="00DE131E" w:rsidRPr="00C23886" w:rsidRDefault="00DE131E" w:rsidP="00E45FEB">
      <w:pPr>
        <w:tabs>
          <w:tab w:val="left" w:pos="284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C23886">
        <w:rPr>
          <w:rFonts w:ascii="Arial" w:hAnsi="Arial" w:cs="Arial"/>
          <w:b/>
        </w:rPr>
        <w:t xml:space="preserve">                  </w:t>
      </w:r>
      <w:r w:rsidRPr="00C23886">
        <w:rPr>
          <w:rFonts w:ascii="Arial" w:hAnsi="Arial" w:cs="Arial"/>
          <w:b/>
          <w:sz w:val="24"/>
          <w:szCs w:val="24"/>
        </w:rPr>
        <w:t xml:space="preserve">Miroslav Kotek, tel. 724 971 219, email: </w:t>
      </w:r>
      <w:hyperlink r:id="rId7" w:history="1">
        <w:r w:rsidRPr="00C23886">
          <w:rPr>
            <w:rStyle w:val="Hypertextovodkaz"/>
            <w:rFonts w:ascii="Arial" w:hAnsi="Arial" w:cs="Arial"/>
            <w:b/>
            <w:sz w:val="24"/>
            <w:szCs w:val="24"/>
          </w:rPr>
          <w:t>miroslav.kotek@enpro.cz</w:t>
        </w:r>
      </w:hyperlink>
      <w:r w:rsidRPr="00C23886">
        <w:rPr>
          <w:rFonts w:ascii="Arial" w:hAnsi="Arial" w:cs="Arial"/>
          <w:b/>
          <w:sz w:val="24"/>
          <w:szCs w:val="24"/>
        </w:rPr>
        <w:t xml:space="preserve"> </w:t>
      </w:r>
    </w:p>
    <w:p w14:paraId="7D9238ED" w14:textId="77777777" w:rsidR="00DE131E" w:rsidRPr="00C23886" w:rsidRDefault="00DE131E" w:rsidP="00A4748A">
      <w:pPr>
        <w:pStyle w:val="Styl1"/>
        <w:ind w:firstLine="0"/>
        <w:rPr>
          <w:rFonts w:cs="Arial"/>
          <w:b/>
          <w:szCs w:val="24"/>
        </w:rPr>
      </w:pPr>
    </w:p>
    <w:p w14:paraId="6D9EE729" w14:textId="77777777" w:rsidR="00DE131E" w:rsidRPr="00C23886" w:rsidRDefault="00DE131E" w:rsidP="00E45FEB">
      <w:pPr>
        <w:tabs>
          <w:tab w:val="left" w:pos="567"/>
        </w:tabs>
        <w:rPr>
          <w:rFonts w:ascii="Arial" w:hAnsi="Arial" w:cs="Arial"/>
        </w:rPr>
      </w:pPr>
      <w:r w:rsidRPr="00C23886">
        <w:rPr>
          <w:rFonts w:ascii="Arial" w:hAnsi="Arial" w:cs="Arial"/>
        </w:rPr>
        <w:t xml:space="preserve">Vaše osobní údaje byly zjištěny z evidence Katastrálního úřadu. </w:t>
      </w:r>
    </w:p>
    <w:p w14:paraId="041714E5" w14:textId="77777777" w:rsidR="00DE131E" w:rsidRPr="00C23886" w:rsidRDefault="00DE131E" w:rsidP="00E45FEB">
      <w:pPr>
        <w:tabs>
          <w:tab w:val="left" w:pos="567"/>
        </w:tabs>
        <w:rPr>
          <w:rFonts w:ascii="Arial" w:hAnsi="Arial" w:cs="Arial"/>
        </w:rPr>
      </w:pPr>
    </w:p>
    <w:p w14:paraId="0489588E" w14:textId="77777777" w:rsidR="00DE131E" w:rsidRPr="00C23886" w:rsidRDefault="00DE131E" w:rsidP="00B23408">
      <w:pPr>
        <w:rPr>
          <w:rFonts w:ascii="Arial" w:hAnsi="Arial" w:cs="Arial"/>
          <w:b/>
          <w:u w:val="single"/>
        </w:rPr>
      </w:pPr>
      <w:r w:rsidRPr="00C23886">
        <w:rPr>
          <w:rFonts w:ascii="Arial" w:hAnsi="Arial" w:cs="Arial"/>
          <w:b/>
          <w:u w:val="single"/>
        </w:rPr>
        <w:t>Korespondenční adresa pro doručování všech písemností:</w:t>
      </w:r>
    </w:p>
    <w:p w14:paraId="2416FE61" w14:textId="77777777" w:rsidR="00DE131E" w:rsidRPr="00C23886" w:rsidRDefault="00DE131E" w:rsidP="00B23408">
      <w:pPr>
        <w:rPr>
          <w:rFonts w:ascii="Arial" w:hAnsi="Arial" w:cs="Arial"/>
          <w:u w:val="single"/>
        </w:rPr>
      </w:pPr>
      <w:r w:rsidRPr="00C23886">
        <w:rPr>
          <w:rFonts w:ascii="Arial" w:hAnsi="Arial" w:cs="Arial"/>
          <w:b/>
          <w:bCs/>
          <w:u w:val="single"/>
        </w:rPr>
        <w:t xml:space="preserve">ENPRO </w:t>
      </w:r>
      <w:proofErr w:type="spellStart"/>
      <w:r w:rsidRPr="00C23886">
        <w:rPr>
          <w:rFonts w:ascii="Arial" w:hAnsi="Arial" w:cs="Arial"/>
          <w:b/>
          <w:bCs/>
          <w:u w:val="single"/>
        </w:rPr>
        <w:t>Energo</w:t>
      </w:r>
      <w:proofErr w:type="spellEnd"/>
      <w:r w:rsidRPr="00C23886">
        <w:rPr>
          <w:rFonts w:ascii="Arial" w:hAnsi="Arial" w:cs="Arial"/>
          <w:b/>
          <w:bCs/>
          <w:u w:val="single"/>
        </w:rPr>
        <w:t xml:space="preserve"> s.r.o.,</w:t>
      </w:r>
      <w:r w:rsidRPr="00C23886">
        <w:rPr>
          <w:rFonts w:ascii="Arial" w:hAnsi="Arial" w:cs="Arial"/>
          <w:b/>
          <w:u w:val="single"/>
        </w:rPr>
        <w:t xml:space="preserve"> pracoviště Pavelkova 18a, 779 00 Olomouc</w:t>
      </w:r>
    </w:p>
    <w:p w14:paraId="21298AF5" w14:textId="77777777" w:rsidR="00DE131E" w:rsidRPr="00C23886" w:rsidRDefault="00DE131E" w:rsidP="00BF7750">
      <w:pPr>
        <w:pStyle w:val="Styl1"/>
        <w:ind w:firstLine="0"/>
        <w:rPr>
          <w:rFonts w:cs="Arial"/>
          <w:sz w:val="20"/>
        </w:rPr>
      </w:pPr>
    </w:p>
    <w:p w14:paraId="51C4A9ED" w14:textId="77777777" w:rsidR="00DE131E" w:rsidRPr="00C23886" w:rsidRDefault="00DE131E" w:rsidP="00BF7750">
      <w:pPr>
        <w:pStyle w:val="Styl1"/>
        <w:ind w:firstLine="0"/>
        <w:rPr>
          <w:rFonts w:cs="Arial"/>
          <w:sz w:val="20"/>
        </w:rPr>
      </w:pPr>
      <w:r w:rsidRPr="00C23886">
        <w:rPr>
          <w:rFonts w:cs="Arial"/>
          <w:sz w:val="20"/>
        </w:rPr>
        <w:t>Děkuji za ochotu a spolupráci</w:t>
      </w:r>
    </w:p>
    <w:p w14:paraId="00B7C989" w14:textId="77777777" w:rsidR="00DE131E" w:rsidRPr="00C23886" w:rsidRDefault="00DE131E" w:rsidP="00BF7750">
      <w:pPr>
        <w:pStyle w:val="Styl1"/>
        <w:ind w:firstLine="0"/>
        <w:rPr>
          <w:rFonts w:cs="Arial"/>
          <w:sz w:val="20"/>
        </w:rPr>
      </w:pPr>
      <w:r w:rsidRPr="00C23886">
        <w:rPr>
          <w:rFonts w:cs="Arial"/>
          <w:noProof/>
          <w:sz w:val="20"/>
        </w:rPr>
        <w:drawing>
          <wp:anchor distT="0" distB="0" distL="114300" distR="114300" simplePos="0" relativeHeight="251659264" behindDoc="1" locked="0" layoutInCell="1" allowOverlap="1" wp14:anchorId="72696E4D" wp14:editId="51B97203">
            <wp:simplePos x="0" y="0"/>
            <wp:positionH relativeFrom="column">
              <wp:posOffset>3375660</wp:posOffset>
            </wp:positionH>
            <wp:positionV relativeFrom="paragraph">
              <wp:posOffset>190500</wp:posOffset>
            </wp:positionV>
            <wp:extent cx="1685925" cy="590550"/>
            <wp:effectExtent l="19050" t="0" r="9525" b="0"/>
            <wp:wrapTopAndBottom/>
            <wp:docPr id="2" name="obrázek 2" descr="raz pok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z poku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23886">
        <w:rPr>
          <w:rFonts w:cs="Arial"/>
          <w:sz w:val="20"/>
        </w:rPr>
        <w:t>S pozdravem</w:t>
      </w:r>
    </w:p>
    <w:p w14:paraId="25BB377B" w14:textId="77777777" w:rsidR="00DE131E" w:rsidRPr="0023404A" w:rsidRDefault="00DE131E" w:rsidP="00BF7750">
      <w:pPr>
        <w:ind w:firstLine="708"/>
        <w:rPr>
          <w:rFonts w:ascii="Arial" w:hAnsi="Arial"/>
        </w:rPr>
      </w:pPr>
    </w:p>
    <w:p w14:paraId="1A4C31B2" w14:textId="2405C58E" w:rsidR="00DE131E" w:rsidRPr="0023404A" w:rsidRDefault="00C23886" w:rsidP="001A072A">
      <w:pPr>
        <w:ind w:firstLine="4820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DE131E" w:rsidRPr="0023404A">
        <w:rPr>
          <w:rFonts w:ascii="Arial" w:hAnsi="Arial"/>
        </w:rPr>
        <w:t xml:space="preserve"> </w:t>
      </w:r>
      <w:r>
        <w:rPr>
          <w:rFonts w:ascii="Arial" w:hAnsi="Arial"/>
        </w:rPr>
        <w:t>Miroslav Kotek</w:t>
      </w:r>
    </w:p>
    <w:p w14:paraId="781B27A1" w14:textId="77777777" w:rsidR="00DE131E" w:rsidRPr="0023404A" w:rsidRDefault="00DE131E" w:rsidP="001A072A">
      <w:pPr>
        <w:ind w:firstLine="4678"/>
        <w:rPr>
          <w:rFonts w:ascii="Arial" w:hAnsi="Arial"/>
        </w:rPr>
      </w:pPr>
      <w:r>
        <w:rPr>
          <w:rFonts w:ascii="Arial" w:hAnsi="Arial"/>
        </w:rPr>
        <w:t xml:space="preserve">    ENP</w:t>
      </w:r>
      <w:r w:rsidRPr="0023404A">
        <w:rPr>
          <w:rFonts w:ascii="Arial" w:hAnsi="Arial"/>
        </w:rPr>
        <w:t xml:space="preserve">RO </w:t>
      </w:r>
      <w:proofErr w:type="spellStart"/>
      <w:r w:rsidRPr="0023404A">
        <w:rPr>
          <w:rFonts w:ascii="Arial" w:hAnsi="Arial"/>
        </w:rPr>
        <w:t>Energo</w:t>
      </w:r>
      <w:proofErr w:type="spellEnd"/>
      <w:r w:rsidRPr="0023404A">
        <w:rPr>
          <w:rFonts w:ascii="Arial" w:hAnsi="Arial"/>
        </w:rPr>
        <w:t xml:space="preserve"> s.r.o.</w:t>
      </w:r>
    </w:p>
    <w:p w14:paraId="44CC4941" w14:textId="6692E920" w:rsidR="00DE131E" w:rsidRPr="0023404A" w:rsidRDefault="00DE131E" w:rsidP="001A072A">
      <w:pPr>
        <w:ind w:firstLine="4395"/>
        <w:rPr>
          <w:rFonts w:ascii="Arial" w:hAnsi="Arial"/>
        </w:rPr>
      </w:pPr>
    </w:p>
    <w:p w14:paraId="6C232B49" w14:textId="77777777" w:rsidR="00DE131E" w:rsidRDefault="00DE131E" w:rsidP="00CE4A2E">
      <w:pPr>
        <w:rPr>
          <w:rFonts w:ascii="Arial" w:hAnsi="Arial"/>
        </w:rPr>
        <w:sectPr w:rsidR="00DE131E" w:rsidSect="00DE131E">
          <w:headerReference w:type="default" r:id="rId9"/>
          <w:footerReference w:type="default" r:id="rId10"/>
          <w:pgSz w:w="11907" w:h="16840" w:code="9"/>
          <w:pgMar w:top="1134" w:right="850" w:bottom="1134" w:left="1134" w:header="0" w:footer="0" w:gutter="0"/>
          <w:pgNumType w:start="1"/>
          <w:cols w:space="708"/>
        </w:sectPr>
      </w:pPr>
      <w:r>
        <w:rPr>
          <w:rFonts w:ascii="Arial" w:hAnsi="Arial"/>
        </w:rPr>
        <w:t>Příloha: přehledná situace</w:t>
      </w:r>
    </w:p>
    <w:p w14:paraId="1C408635" w14:textId="77777777" w:rsidR="00DE131E" w:rsidRPr="0023404A" w:rsidRDefault="00DE131E" w:rsidP="00CE4A2E">
      <w:pPr>
        <w:rPr>
          <w:rFonts w:ascii="Arial" w:hAnsi="Arial"/>
        </w:rPr>
      </w:pPr>
    </w:p>
    <w:sectPr w:rsidR="00DE131E" w:rsidRPr="0023404A" w:rsidSect="00DE131E">
      <w:headerReference w:type="default" r:id="rId11"/>
      <w:footerReference w:type="default" r:id="rId12"/>
      <w:type w:val="continuous"/>
      <w:pgSz w:w="11907" w:h="16840" w:code="9"/>
      <w:pgMar w:top="1134" w:right="850" w:bottom="1134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64566" w14:textId="77777777" w:rsidR="00FA2742" w:rsidRDefault="00FA2742" w:rsidP="00BB7521">
      <w:r>
        <w:separator/>
      </w:r>
    </w:p>
  </w:endnote>
  <w:endnote w:type="continuationSeparator" w:id="0">
    <w:p w14:paraId="46C51E27" w14:textId="77777777" w:rsidR="00FA2742" w:rsidRDefault="00FA2742" w:rsidP="00BB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CEF7D" w14:textId="77777777" w:rsidR="00DE131E" w:rsidRDefault="00DE131E" w:rsidP="005D2C51">
    <w:pPr>
      <w:rPr>
        <w:rFonts w:ascii="Arial" w:hAnsi="Arial"/>
      </w:rPr>
    </w:pPr>
    <w:r>
      <w:rPr>
        <w:rFonts w:ascii="Arial" w:hAnsi="Arial"/>
      </w:rPr>
      <w:t>_________________________________________________________________________________________</w:t>
    </w:r>
  </w:p>
  <w:p w14:paraId="740C8F82" w14:textId="77777777" w:rsidR="00DE131E" w:rsidRDefault="00DE131E" w:rsidP="00377649">
    <w:pPr>
      <w:rPr>
        <w:rFonts w:ascii="Arial" w:hAnsi="Arial"/>
        <w:bCs/>
        <w:sz w:val="14"/>
        <w:szCs w:val="14"/>
      </w:rPr>
    </w:pPr>
  </w:p>
  <w:p w14:paraId="20EA6D3B" w14:textId="77777777" w:rsidR="00DE131E" w:rsidRPr="00377649" w:rsidRDefault="00DE131E" w:rsidP="00377649">
    <w:pPr>
      <w:rPr>
        <w:rFonts w:ascii="Arial" w:hAnsi="Arial"/>
        <w:bCs/>
        <w:sz w:val="14"/>
        <w:szCs w:val="14"/>
      </w:rPr>
    </w:pPr>
    <w:r w:rsidRPr="00377649">
      <w:rPr>
        <w:rFonts w:ascii="Arial" w:hAnsi="Arial"/>
        <w:bCs/>
        <w:sz w:val="14"/>
        <w:szCs w:val="14"/>
      </w:rPr>
      <w:t xml:space="preserve">ENPRO </w:t>
    </w:r>
    <w:proofErr w:type="spellStart"/>
    <w:r w:rsidRPr="00377649">
      <w:rPr>
        <w:rFonts w:ascii="Arial" w:hAnsi="Arial"/>
        <w:bCs/>
        <w:sz w:val="14"/>
        <w:szCs w:val="14"/>
      </w:rPr>
      <w:t>Energo</w:t>
    </w:r>
    <w:proofErr w:type="spellEnd"/>
    <w:r w:rsidRPr="00377649">
      <w:rPr>
        <w:rFonts w:ascii="Arial" w:hAnsi="Arial"/>
        <w:bCs/>
        <w:sz w:val="14"/>
        <w:szCs w:val="14"/>
      </w:rPr>
      <w:t xml:space="preserve"> s.r.o., Sokolská 137/45, 757 01 Valašské Meziříčí,</w:t>
    </w:r>
  </w:p>
  <w:p w14:paraId="5C6D45C7" w14:textId="77777777" w:rsidR="00DE131E" w:rsidRDefault="00DE131E" w:rsidP="00377649">
    <w:pPr>
      <w:rPr>
        <w:rFonts w:ascii="Arial" w:hAnsi="Arial"/>
        <w:bCs/>
        <w:sz w:val="14"/>
        <w:szCs w:val="14"/>
      </w:rPr>
    </w:pPr>
    <w:r w:rsidRPr="00377649">
      <w:rPr>
        <w:rFonts w:ascii="Arial" w:hAnsi="Arial"/>
        <w:bCs/>
        <w:sz w:val="14"/>
        <w:szCs w:val="14"/>
      </w:rPr>
      <w:t xml:space="preserve">IČO 28628250, DIČ CZ28628250 </w:t>
    </w:r>
  </w:p>
  <w:p w14:paraId="671AB8DC" w14:textId="77777777" w:rsidR="00DE131E" w:rsidRPr="00377649" w:rsidRDefault="00DE131E" w:rsidP="00377649">
    <w:pPr>
      <w:rPr>
        <w:rFonts w:ascii="Arial" w:hAnsi="Arial"/>
        <w:bCs/>
        <w:sz w:val="14"/>
        <w:szCs w:val="14"/>
      </w:rPr>
    </w:pPr>
    <w:r w:rsidRPr="00377649">
      <w:rPr>
        <w:rFonts w:ascii="Arial" w:hAnsi="Arial"/>
        <w:bCs/>
        <w:sz w:val="14"/>
        <w:szCs w:val="14"/>
      </w:rPr>
      <w:t>zápis v</w:t>
    </w:r>
    <w:r>
      <w:rPr>
        <w:rFonts w:ascii="Arial" w:hAnsi="Arial"/>
        <w:bCs/>
        <w:sz w:val="14"/>
        <w:szCs w:val="14"/>
      </w:rPr>
      <w:t xml:space="preserve"> OR </w:t>
    </w:r>
    <w:r w:rsidRPr="00377649">
      <w:rPr>
        <w:rFonts w:ascii="Arial" w:hAnsi="Arial"/>
        <w:bCs/>
        <w:sz w:val="14"/>
        <w:szCs w:val="14"/>
      </w:rPr>
      <w:t>vedeném Krajským soudem v Ostravě, oddíl C, vložka 35598</w:t>
    </w:r>
  </w:p>
  <w:p w14:paraId="0732BA66" w14:textId="77777777" w:rsidR="00DE131E" w:rsidRPr="00377649" w:rsidRDefault="00FA2742" w:rsidP="00377649">
    <w:pPr>
      <w:rPr>
        <w:rFonts w:ascii="Arial" w:hAnsi="Arial"/>
        <w:bCs/>
        <w:sz w:val="14"/>
        <w:szCs w:val="14"/>
      </w:rPr>
    </w:pPr>
    <w:hyperlink r:id="rId1" w:history="1">
      <w:r w:rsidR="00DE131E" w:rsidRPr="00377649">
        <w:rPr>
          <w:rStyle w:val="Hypertextovodkaz"/>
          <w:rFonts w:ascii="Arial" w:hAnsi="Arial"/>
          <w:bCs/>
          <w:sz w:val="14"/>
          <w:szCs w:val="14"/>
        </w:rPr>
        <w:t>www.enpro.cz</w:t>
      </w:r>
    </w:hyperlink>
  </w:p>
  <w:p w14:paraId="402592CD" w14:textId="77777777" w:rsidR="00DE131E" w:rsidRPr="00377649" w:rsidRDefault="00DE131E" w:rsidP="002E56EA">
    <w:pPr>
      <w:pStyle w:val="Zpat"/>
      <w:rPr>
        <w:sz w:val="14"/>
        <w:szCs w:val="14"/>
      </w:rPr>
    </w:pPr>
  </w:p>
  <w:p w14:paraId="7C7DA1B4" w14:textId="77777777" w:rsidR="00DE131E" w:rsidRDefault="00DE131E" w:rsidP="002E56EA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C5620" w14:textId="77777777" w:rsidR="009A6C65" w:rsidRDefault="009A6C65" w:rsidP="005D2C51">
    <w:pPr>
      <w:rPr>
        <w:rFonts w:ascii="Arial" w:hAnsi="Arial"/>
      </w:rPr>
    </w:pPr>
    <w:r>
      <w:rPr>
        <w:rFonts w:ascii="Arial" w:hAnsi="Arial"/>
      </w:rPr>
      <w:t>_________________________________________________________________________________________</w:t>
    </w:r>
  </w:p>
  <w:p w14:paraId="7F50AF9C" w14:textId="77777777" w:rsidR="009A6C65" w:rsidRDefault="009A6C65" w:rsidP="00377649">
    <w:pPr>
      <w:rPr>
        <w:rFonts w:ascii="Arial" w:hAnsi="Arial"/>
        <w:bCs/>
        <w:sz w:val="14"/>
        <w:szCs w:val="14"/>
      </w:rPr>
    </w:pPr>
  </w:p>
  <w:p w14:paraId="556DF765" w14:textId="77777777" w:rsidR="009A6C65" w:rsidRPr="00377649" w:rsidRDefault="009A6C65" w:rsidP="00377649">
    <w:pPr>
      <w:rPr>
        <w:rFonts w:ascii="Arial" w:hAnsi="Arial"/>
        <w:bCs/>
        <w:sz w:val="14"/>
        <w:szCs w:val="14"/>
      </w:rPr>
    </w:pPr>
    <w:r w:rsidRPr="00377649">
      <w:rPr>
        <w:rFonts w:ascii="Arial" w:hAnsi="Arial"/>
        <w:bCs/>
        <w:sz w:val="14"/>
        <w:szCs w:val="14"/>
      </w:rPr>
      <w:t xml:space="preserve">ENPRO </w:t>
    </w:r>
    <w:proofErr w:type="spellStart"/>
    <w:r w:rsidRPr="00377649">
      <w:rPr>
        <w:rFonts w:ascii="Arial" w:hAnsi="Arial"/>
        <w:bCs/>
        <w:sz w:val="14"/>
        <w:szCs w:val="14"/>
      </w:rPr>
      <w:t>Energo</w:t>
    </w:r>
    <w:proofErr w:type="spellEnd"/>
    <w:r w:rsidRPr="00377649">
      <w:rPr>
        <w:rFonts w:ascii="Arial" w:hAnsi="Arial"/>
        <w:bCs/>
        <w:sz w:val="14"/>
        <w:szCs w:val="14"/>
      </w:rPr>
      <w:t xml:space="preserve"> s.r.o., Sokolská 137/45, 757 01 Valašské Meziříčí,</w:t>
    </w:r>
  </w:p>
  <w:p w14:paraId="76B8C41E" w14:textId="77777777" w:rsidR="009A6C65" w:rsidRDefault="009A6C65" w:rsidP="00377649">
    <w:pPr>
      <w:rPr>
        <w:rFonts w:ascii="Arial" w:hAnsi="Arial"/>
        <w:bCs/>
        <w:sz w:val="14"/>
        <w:szCs w:val="14"/>
      </w:rPr>
    </w:pPr>
    <w:r w:rsidRPr="00377649">
      <w:rPr>
        <w:rFonts w:ascii="Arial" w:hAnsi="Arial"/>
        <w:bCs/>
        <w:sz w:val="14"/>
        <w:szCs w:val="14"/>
      </w:rPr>
      <w:t xml:space="preserve">IČO 28628250, DIČ CZ28628250 </w:t>
    </w:r>
  </w:p>
  <w:p w14:paraId="2948985A" w14:textId="77777777" w:rsidR="009A6C65" w:rsidRPr="00377649" w:rsidRDefault="009A6C65" w:rsidP="00377649">
    <w:pPr>
      <w:rPr>
        <w:rFonts w:ascii="Arial" w:hAnsi="Arial"/>
        <w:bCs/>
        <w:sz w:val="14"/>
        <w:szCs w:val="14"/>
      </w:rPr>
    </w:pPr>
    <w:r w:rsidRPr="00377649">
      <w:rPr>
        <w:rFonts w:ascii="Arial" w:hAnsi="Arial"/>
        <w:bCs/>
        <w:sz w:val="14"/>
        <w:szCs w:val="14"/>
      </w:rPr>
      <w:t>zápis v</w:t>
    </w:r>
    <w:r>
      <w:rPr>
        <w:rFonts w:ascii="Arial" w:hAnsi="Arial"/>
        <w:bCs/>
        <w:sz w:val="14"/>
        <w:szCs w:val="14"/>
      </w:rPr>
      <w:t xml:space="preserve"> OR </w:t>
    </w:r>
    <w:r w:rsidRPr="00377649">
      <w:rPr>
        <w:rFonts w:ascii="Arial" w:hAnsi="Arial"/>
        <w:bCs/>
        <w:sz w:val="14"/>
        <w:szCs w:val="14"/>
      </w:rPr>
      <w:t>vedeném Krajským soudem v Ostravě, oddíl C, vložka 35598</w:t>
    </w:r>
  </w:p>
  <w:p w14:paraId="61098C6F" w14:textId="77777777" w:rsidR="009A6C65" w:rsidRPr="00377649" w:rsidRDefault="00FA2742" w:rsidP="00377649">
    <w:pPr>
      <w:rPr>
        <w:rFonts w:ascii="Arial" w:hAnsi="Arial"/>
        <w:bCs/>
        <w:sz w:val="14"/>
        <w:szCs w:val="14"/>
      </w:rPr>
    </w:pPr>
    <w:hyperlink r:id="rId1" w:history="1">
      <w:r w:rsidR="009A6C65" w:rsidRPr="00377649">
        <w:rPr>
          <w:rStyle w:val="Hypertextovodkaz"/>
          <w:rFonts w:ascii="Arial" w:hAnsi="Arial"/>
          <w:bCs/>
          <w:sz w:val="14"/>
          <w:szCs w:val="14"/>
        </w:rPr>
        <w:t>www.enpro.cz</w:t>
      </w:r>
    </w:hyperlink>
  </w:p>
  <w:p w14:paraId="465D7310" w14:textId="77777777" w:rsidR="009A6C65" w:rsidRPr="00377649" w:rsidRDefault="009A6C65" w:rsidP="002E56EA">
    <w:pPr>
      <w:pStyle w:val="Zpat"/>
      <w:rPr>
        <w:sz w:val="14"/>
        <w:szCs w:val="14"/>
      </w:rPr>
    </w:pPr>
  </w:p>
  <w:p w14:paraId="0A140681" w14:textId="77777777" w:rsidR="009A6C65" w:rsidRDefault="009A6C65" w:rsidP="002E56EA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DD85E" w14:textId="77777777" w:rsidR="00FA2742" w:rsidRDefault="00FA2742" w:rsidP="00BB7521">
      <w:r>
        <w:separator/>
      </w:r>
    </w:p>
  </w:footnote>
  <w:footnote w:type="continuationSeparator" w:id="0">
    <w:p w14:paraId="26DCA91D" w14:textId="77777777" w:rsidR="00FA2742" w:rsidRDefault="00FA2742" w:rsidP="00BB7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BC899" w14:textId="77777777" w:rsidR="00DE131E" w:rsidRDefault="00DE131E">
    <w:pPr>
      <w:pStyle w:val="Zhlav"/>
    </w:pPr>
  </w:p>
  <w:p w14:paraId="198B4E75" w14:textId="77777777" w:rsidR="00DE131E" w:rsidRDefault="00DE131E">
    <w:pPr>
      <w:pStyle w:val="Zhlav"/>
    </w:pPr>
  </w:p>
  <w:p w14:paraId="104D8CD0" w14:textId="77777777" w:rsidR="00DE131E" w:rsidRDefault="00DE131E">
    <w:pPr>
      <w:pStyle w:val="Zhlav"/>
    </w:pPr>
    <w:r>
      <w:rPr>
        <w:noProof/>
        <w:color w:val="1F497D"/>
      </w:rPr>
      <w:drawing>
        <wp:inline distT="0" distB="0" distL="0" distR="0" wp14:anchorId="76D03474" wp14:editId="2C793F4D">
          <wp:extent cx="1019175" cy="171450"/>
          <wp:effectExtent l="0" t="0" r="9525" b="0"/>
          <wp:docPr id="1" name="Obrázek 1" descr="logo_ee_zakladni_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_ee_zakladni_Mai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91FF8" w14:textId="77777777" w:rsidR="009A6C65" w:rsidRDefault="009A6C65">
    <w:pPr>
      <w:pStyle w:val="Zhlav"/>
    </w:pPr>
  </w:p>
  <w:p w14:paraId="6A2C1793" w14:textId="77777777" w:rsidR="009A6C65" w:rsidRDefault="009A6C65">
    <w:pPr>
      <w:pStyle w:val="Zhlav"/>
    </w:pPr>
  </w:p>
  <w:p w14:paraId="3891623B" w14:textId="77777777" w:rsidR="009A6C65" w:rsidRDefault="009A6C65">
    <w:pPr>
      <w:pStyle w:val="Zhlav"/>
    </w:pPr>
    <w:r>
      <w:rPr>
        <w:noProof/>
        <w:color w:val="1F497D"/>
      </w:rPr>
      <w:drawing>
        <wp:inline distT="0" distB="0" distL="0" distR="0" wp14:anchorId="427E3BDF" wp14:editId="7FCBBE1D">
          <wp:extent cx="1019175" cy="171450"/>
          <wp:effectExtent l="0" t="0" r="9525" b="0"/>
          <wp:docPr id="3" name="Obrázek 3" descr="logo_ee_zakladni_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_ee_zakladni_Mai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E1"/>
    <w:rsid w:val="0002149B"/>
    <w:rsid w:val="000254DB"/>
    <w:rsid w:val="00044EB5"/>
    <w:rsid w:val="00094ECA"/>
    <w:rsid w:val="000B38DC"/>
    <w:rsid w:val="00140919"/>
    <w:rsid w:val="001775D4"/>
    <w:rsid w:val="00181F0E"/>
    <w:rsid w:val="001A072A"/>
    <w:rsid w:val="001B26B5"/>
    <w:rsid w:val="001B7FE6"/>
    <w:rsid w:val="001F6ED7"/>
    <w:rsid w:val="00222FC4"/>
    <w:rsid w:val="0023404A"/>
    <w:rsid w:val="002730ED"/>
    <w:rsid w:val="002E56EA"/>
    <w:rsid w:val="00312431"/>
    <w:rsid w:val="00364C62"/>
    <w:rsid w:val="00377649"/>
    <w:rsid w:val="0038692E"/>
    <w:rsid w:val="003C69C2"/>
    <w:rsid w:val="00424D25"/>
    <w:rsid w:val="00432BC6"/>
    <w:rsid w:val="004456AF"/>
    <w:rsid w:val="00480477"/>
    <w:rsid w:val="00480723"/>
    <w:rsid w:val="004B7787"/>
    <w:rsid w:val="004C3DF0"/>
    <w:rsid w:val="004D28B0"/>
    <w:rsid w:val="004F29FB"/>
    <w:rsid w:val="00503ECF"/>
    <w:rsid w:val="00520C1B"/>
    <w:rsid w:val="00522D0E"/>
    <w:rsid w:val="0053205E"/>
    <w:rsid w:val="00596473"/>
    <w:rsid w:val="005B7E75"/>
    <w:rsid w:val="005C1993"/>
    <w:rsid w:val="005D2C51"/>
    <w:rsid w:val="00637DB3"/>
    <w:rsid w:val="006643FF"/>
    <w:rsid w:val="0066748F"/>
    <w:rsid w:val="00681A6E"/>
    <w:rsid w:val="006F3020"/>
    <w:rsid w:val="00700BE1"/>
    <w:rsid w:val="007074A9"/>
    <w:rsid w:val="00753D71"/>
    <w:rsid w:val="00785DA0"/>
    <w:rsid w:val="00787061"/>
    <w:rsid w:val="007B43A8"/>
    <w:rsid w:val="007F6FAF"/>
    <w:rsid w:val="00814426"/>
    <w:rsid w:val="00845412"/>
    <w:rsid w:val="00851148"/>
    <w:rsid w:val="00877C81"/>
    <w:rsid w:val="00883C56"/>
    <w:rsid w:val="008A4F05"/>
    <w:rsid w:val="008B3FA6"/>
    <w:rsid w:val="008E0F39"/>
    <w:rsid w:val="008F3D6D"/>
    <w:rsid w:val="00903174"/>
    <w:rsid w:val="009237D7"/>
    <w:rsid w:val="009306D1"/>
    <w:rsid w:val="00981728"/>
    <w:rsid w:val="009A6C65"/>
    <w:rsid w:val="009F12B1"/>
    <w:rsid w:val="009F34C8"/>
    <w:rsid w:val="00A42327"/>
    <w:rsid w:val="00A4748A"/>
    <w:rsid w:val="00AB0D34"/>
    <w:rsid w:val="00AC51CB"/>
    <w:rsid w:val="00AD5162"/>
    <w:rsid w:val="00AE09EA"/>
    <w:rsid w:val="00AE5D14"/>
    <w:rsid w:val="00B23408"/>
    <w:rsid w:val="00BA2B87"/>
    <w:rsid w:val="00BB27B6"/>
    <w:rsid w:val="00BB7521"/>
    <w:rsid w:val="00BF34B1"/>
    <w:rsid w:val="00BF7750"/>
    <w:rsid w:val="00C14890"/>
    <w:rsid w:val="00C23886"/>
    <w:rsid w:val="00C32E00"/>
    <w:rsid w:val="00C47458"/>
    <w:rsid w:val="00C478E0"/>
    <w:rsid w:val="00CE4A2E"/>
    <w:rsid w:val="00D063BF"/>
    <w:rsid w:val="00D24B42"/>
    <w:rsid w:val="00D43F9C"/>
    <w:rsid w:val="00D6120E"/>
    <w:rsid w:val="00D62AA7"/>
    <w:rsid w:val="00D826D9"/>
    <w:rsid w:val="00DC3D63"/>
    <w:rsid w:val="00DC5FCD"/>
    <w:rsid w:val="00DD4893"/>
    <w:rsid w:val="00DE131E"/>
    <w:rsid w:val="00E44F79"/>
    <w:rsid w:val="00E45FEB"/>
    <w:rsid w:val="00E47752"/>
    <w:rsid w:val="00E957E2"/>
    <w:rsid w:val="00EA7E5A"/>
    <w:rsid w:val="00EB78CC"/>
    <w:rsid w:val="00EC32D1"/>
    <w:rsid w:val="00ED6F10"/>
    <w:rsid w:val="00F351D9"/>
    <w:rsid w:val="00F35DEF"/>
    <w:rsid w:val="00F45256"/>
    <w:rsid w:val="00F52866"/>
    <w:rsid w:val="00F63F17"/>
    <w:rsid w:val="00FA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E16023"/>
  <w15:docId w15:val="{3A25BA8B-CF81-46E3-86D9-84BAF9D5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37D7"/>
    <w:pPr>
      <w:overflowPunct w:val="0"/>
      <w:autoSpaceDE w:val="0"/>
      <w:autoSpaceDN w:val="0"/>
      <w:adjustRightInd w:val="0"/>
      <w:textAlignment w:val="baseline"/>
    </w:pPr>
    <w:rPr>
      <w:rFonts w:ascii="Univers" w:hAnsi="Univers"/>
    </w:rPr>
  </w:style>
  <w:style w:type="paragraph" w:styleId="Nadpis1">
    <w:name w:val="heading 1"/>
    <w:basedOn w:val="Normln"/>
    <w:next w:val="Normln"/>
    <w:qFormat/>
    <w:rsid w:val="009237D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9237D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9237D7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9237D7"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9237D7"/>
    <w:pPr>
      <w:spacing w:after="120"/>
      <w:ind w:left="283"/>
    </w:pPr>
  </w:style>
  <w:style w:type="paragraph" w:styleId="Zkladntext3">
    <w:name w:val="Body Text 3"/>
    <w:basedOn w:val="Zkladntextodsazen"/>
    <w:link w:val="Zkladntext3Char"/>
    <w:rsid w:val="009237D7"/>
  </w:style>
  <w:style w:type="character" w:customStyle="1" w:styleId="StylE-mailovZprvy17">
    <w:name w:val="StylE-mailovéZprávy17"/>
    <w:basedOn w:val="Standardnpsmoodstavce"/>
    <w:semiHidden/>
    <w:rsid w:val="004B7787"/>
    <w:rPr>
      <w:rFonts w:ascii="Arial" w:hAnsi="Arial" w:cs="Arial"/>
      <w:color w:val="000080"/>
      <w:sz w:val="20"/>
      <w:szCs w:val="20"/>
    </w:rPr>
  </w:style>
  <w:style w:type="character" w:styleId="Hypertextovodkaz">
    <w:name w:val="Hyperlink"/>
    <w:basedOn w:val="Standardnpsmoodstavce"/>
    <w:rsid w:val="00BB7521"/>
    <w:rPr>
      <w:color w:val="0000FF"/>
      <w:u w:val="single"/>
    </w:rPr>
  </w:style>
  <w:style w:type="paragraph" w:customStyle="1" w:styleId="Styl1">
    <w:name w:val="Styl1"/>
    <w:basedOn w:val="Normln"/>
    <w:rsid w:val="00BB7521"/>
    <w:pPr>
      <w:overflowPunct/>
      <w:autoSpaceDE/>
      <w:autoSpaceDN/>
      <w:adjustRightInd/>
      <w:ind w:firstLine="426"/>
      <w:jc w:val="both"/>
      <w:textAlignment w:val="auto"/>
    </w:pPr>
    <w:rPr>
      <w:rFonts w:ascii="Arial" w:hAnsi="Arial"/>
      <w:sz w:val="24"/>
    </w:rPr>
  </w:style>
  <w:style w:type="paragraph" w:styleId="Zhlav">
    <w:name w:val="header"/>
    <w:basedOn w:val="Normln"/>
    <w:link w:val="ZhlavChar"/>
    <w:rsid w:val="00BB75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B7521"/>
    <w:rPr>
      <w:rFonts w:ascii="Univers" w:hAnsi="Univers"/>
    </w:rPr>
  </w:style>
  <w:style w:type="paragraph" w:styleId="Zpat">
    <w:name w:val="footer"/>
    <w:basedOn w:val="Normln"/>
    <w:link w:val="ZpatChar"/>
    <w:rsid w:val="00BB75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B7521"/>
    <w:rPr>
      <w:rFonts w:ascii="Univers" w:hAnsi="Univers"/>
    </w:rPr>
  </w:style>
  <w:style w:type="paragraph" w:styleId="Textbubliny">
    <w:name w:val="Balloon Text"/>
    <w:basedOn w:val="Normln"/>
    <w:link w:val="TextbublinyChar"/>
    <w:rsid w:val="003C69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C69C2"/>
    <w:rPr>
      <w:rFonts w:ascii="Tahoma" w:hAnsi="Tahoma" w:cs="Tahoma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B23408"/>
    <w:rPr>
      <w:rFonts w:ascii="Univers" w:hAnsi="Univer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4748A"/>
    <w:rPr>
      <w:rFonts w:ascii="Univers" w:hAnsi="Univer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42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roslav.kotek@enpro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pro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pr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EF14.C074C1F0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EF14.C074C1F0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ETR-pr&#225;ce\Korespondence\Hdopis-VB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25E7A-84FF-43AC-8737-1E43F72AD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Hdopis-VB</Template>
  <TotalTime>0</TotalTime>
  <Pages>1</Pages>
  <Words>498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 C Energo a.s.</Company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Dvouletý</dc:creator>
  <cp:lastModifiedBy>Marie Šemberová</cp:lastModifiedBy>
  <cp:revision>2</cp:revision>
  <cp:lastPrinted>2021-01-22T08:37:00Z</cp:lastPrinted>
  <dcterms:created xsi:type="dcterms:W3CDTF">2021-01-22T08:37:00Z</dcterms:created>
  <dcterms:modified xsi:type="dcterms:W3CDTF">2021-01-22T08:37:00Z</dcterms:modified>
</cp:coreProperties>
</file>